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2A04AD" w14:textId="34108055" w:rsidR="00990C09" w:rsidRDefault="00990C09" w:rsidP="00AA376E">
      <w:pPr>
        <w:bidi/>
        <w:ind w:left="-1"/>
        <w:jc w:val="center"/>
        <w:rPr>
          <w:rFonts w:cs="David"/>
          <w:sz w:val="24"/>
          <w:szCs w:val="24"/>
          <w:u w:val="single"/>
          <w:rtl/>
        </w:rPr>
      </w:pPr>
      <w:bookmarkStart w:id="0" w:name="_GoBack"/>
      <w:bookmarkEnd w:id="0"/>
    </w:p>
    <w:p w14:paraId="59C3816B" w14:textId="12A19850" w:rsidR="00C832EC" w:rsidRPr="00B05AD7" w:rsidRDefault="00C832EC" w:rsidP="00B05AD7">
      <w:pPr>
        <w:bidi/>
        <w:jc w:val="right"/>
        <w:rPr>
          <w:rFonts w:cs="David"/>
          <w:b/>
          <w:bCs w:val="0"/>
          <w:sz w:val="24"/>
          <w:szCs w:val="24"/>
          <w:u w:val="single"/>
          <w:rtl/>
        </w:rPr>
      </w:pPr>
      <w:r w:rsidRPr="00B05AD7">
        <w:rPr>
          <w:rFonts w:cs="David" w:hint="cs"/>
          <w:b/>
          <w:bCs w:val="0"/>
          <w:sz w:val="24"/>
          <w:szCs w:val="24"/>
          <w:u w:val="single"/>
          <w:rtl/>
        </w:rPr>
        <w:t>12/10/2015</w:t>
      </w:r>
    </w:p>
    <w:p w14:paraId="4F372C0C" w14:textId="77777777" w:rsidR="00C832EC" w:rsidRDefault="00C832EC" w:rsidP="00C832EC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14:paraId="17D1DBA0" w14:textId="77777777" w:rsidR="00B05AD7" w:rsidRDefault="00B05AD7" w:rsidP="00B05AD7">
      <w:pPr>
        <w:bidi/>
        <w:jc w:val="center"/>
        <w:rPr>
          <w:rFonts w:cs="David"/>
          <w:sz w:val="28"/>
          <w:szCs w:val="28"/>
          <w:u w:val="single"/>
          <w:rtl/>
        </w:rPr>
      </w:pPr>
    </w:p>
    <w:p w14:paraId="6233F14F" w14:textId="3C48C841" w:rsidR="004E1C25" w:rsidRDefault="00C832EC" w:rsidP="00B05AD7">
      <w:pPr>
        <w:bidi/>
        <w:jc w:val="center"/>
        <w:rPr>
          <w:rFonts w:cs="David"/>
          <w:sz w:val="28"/>
          <w:szCs w:val="28"/>
          <w:u w:val="single"/>
          <w:rtl/>
        </w:rPr>
      </w:pPr>
      <w:r w:rsidRPr="00B05AD7">
        <w:rPr>
          <w:rFonts w:cs="David" w:hint="cs"/>
          <w:sz w:val="28"/>
          <w:szCs w:val="28"/>
          <w:u w:val="single"/>
          <w:rtl/>
        </w:rPr>
        <w:t>מענה לשאלות הבהרה מכרז פומבי מס' 103/2015 למתן שירותי ביצוע הדרכות בתחומי תשאול ותחקור לעובדי רשות האוכלוסין וההגירה</w:t>
      </w:r>
    </w:p>
    <w:p w14:paraId="68E34BCF" w14:textId="77777777" w:rsidR="00B05AD7" w:rsidRPr="00B05AD7" w:rsidRDefault="00B05AD7" w:rsidP="00B05AD7">
      <w:pPr>
        <w:bidi/>
        <w:jc w:val="center"/>
        <w:rPr>
          <w:rFonts w:cs="David"/>
          <w:sz w:val="28"/>
          <w:szCs w:val="28"/>
          <w:u w:val="single"/>
          <w:rtl/>
        </w:rPr>
      </w:pPr>
    </w:p>
    <w:p w14:paraId="7C4F213C" w14:textId="77777777" w:rsidR="00C832EC" w:rsidRDefault="00C832EC" w:rsidP="00C832EC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3072"/>
        <w:gridCol w:w="3072"/>
        <w:gridCol w:w="3072"/>
      </w:tblGrid>
      <w:tr w:rsidR="00C832EC" w:rsidRPr="00B05AD7" w14:paraId="55305E4E" w14:textId="77777777" w:rsidTr="00C832EC">
        <w:tc>
          <w:tcPr>
            <w:tcW w:w="3072" w:type="dxa"/>
          </w:tcPr>
          <w:p w14:paraId="37E05A5B" w14:textId="7AFD37C3" w:rsidR="00C832EC" w:rsidRPr="00B05AD7" w:rsidRDefault="00C832EC" w:rsidP="00B05AD7">
            <w:pPr>
              <w:jc w:val="center"/>
              <w:rPr>
                <w:rFonts w:cs="David"/>
                <w:sz w:val="24"/>
                <w:szCs w:val="24"/>
                <w:rtl/>
              </w:rPr>
            </w:pPr>
            <w:proofErr w:type="spellStart"/>
            <w:r w:rsidRPr="00B05AD7">
              <w:rPr>
                <w:rFonts w:cs="David" w:hint="cs"/>
                <w:sz w:val="24"/>
                <w:szCs w:val="24"/>
                <w:rtl/>
              </w:rPr>
              <w:t>מס"ד</w:t>
            </w:r>
            <w:proofErr w:type="spellEnd"/>
          </w:p>
        </w:tc>
        <w:tc>
          <w:tcPr>
            <w:tcW w:w="3072" w:type="dxa"/>
          </w:tcPr>
          <w:p w14:paraId="34F7368B" w14:textId="5F5131CB" w:rsidR="00C832EC" w:rsidRPr="00B05AD7" w:rsidRDefault="00C832EC" w:rsidP="00B05AD7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B05AD7">
              <w:rPr>
                <w:rFonts w:cs="David" w:hint="cs"/>
                <w:sz w:val="24"/>
                <w:szCs w:val="24"/>
                <w:rtl/>
              </w:rPr>
              <w:t>שאלה</w:t>
            </w:r>
          </w:p>
        </w:tc>
        <w:tc>
          <w:tcPr>
            <w:tcW w:w="3072" w:type="dxa"/>
          </w:tcPr>
          <w:p w14:paraId="0AF4320A" w14:textId="242AAEDA" w:rsidR="00C832EC" w:rsidRPr="00B05AD7" w:rsidRDefault="00C832EC" w:rsidP="00B05AD7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B05AD7">
              <w:rPr>
                <w:rFonts w:cs="David" w:hint="cs"/>
                <w:sz w:val="24"/>
                <w:szCs w:val="24"/>
                <w:rtl/>
              </w:rPr>
              <w:t>תשובה</w:t>
            </w:r>
          </w:p>
        </w:tc>
      </w:tr>
      <w:tr w:rsidR="00C832EC" w14:paraId="5DD40C76" w14:textId="77777777" w:rsidTr="00C832EC">
        <w:tc>
          <w:tcPr>
            <w:tcW w:w="3072" w:type="dxa"/>
          </w:tcPr>
          <w:p w14:paraId="3B9ECAC6" w14:textId="5C6AE496" w:rsidR="00C832EC" w:rsidRDefault="003064CB" w:rsidP="003064CB">
            <w:pPr>
              <w:jc w:val="center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1.</w:t>
            </w:r>
          </w:p>
        </w:tc>
        <w:tc>
          <w:tcPr>
            <w:tcW w:w="3072" w:type="dxa"/>
          </w:tcPr>
          <w:p w14:paraId="55D5F21C" w14:textId="6CF54F63" w:rsidR="00C832EC" w:rsidRDefault="00C832EC" w:rsidP="00C832EC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האם ניתן לקבל את מסמכי המכרז בפורמט </w:t>
            </w:r>
            <w:r>
              <w:rPr>
                <w:rFonts w:cs="David"/>
                <w:b/>
                <w:bCs w:val="0"/>
                <w:sz w:val="24"/>
                <w:szCs w:val="24"/>
              </w:rPr>
              <w:t>WORD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? </w:t>
            </w:r>
          </w:p>
        </w:tc>
        <w:tc>
          <w:tcPr>
            <w:tcW w:w="3072" w:type="dxa"/>
          </w:tcPr>
          <w:p w14:paraId="1D9563DE" w14:textId="77777777" w:rsidR="00B05AD7" w:rsidRDefault="00C832EC" w:rsidP="00C832EC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כן. מסמכי המכרז </w:t>
            </w:r>
            <w:r w:rsidR="00B05AD7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בקובץ </w:t>
            </w:r>
            <w:r w:rsidR="00B05AD7">
              <w:rPr>
                <w:rFonts w:cs="David"/>
                <w:b/>
                <w:bCs w:val="0"/>
                <w:sz w:val="24"/>
                <w:szCs w:val="24"/>
              </w:rPr>
              <w:t>WORD</w:t>
            </w:r>
            <w:r w:rsidR="00B05AD7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יפורסמו באתר האינטרנט של הרשות. יודגש כי במקרה של סתירה בין תוכן מסמכי המכרז בקובץ </w:t>
            </w:r>
            <w:r w:rsidR="00B05AD7">
              <w:rPr>
                <w:rFonts w:cs="David"/>
                <w:b/>
                <w:bCs w:val="0"/>
                <w:sz w:val="24"/>
                <w:szCs w:val="24"/>
              </w:rPr>
              <w:t>WORD</w:t>
            </w:r>
            <w:r w:rsidR="00B05AD7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לבין קובץ ה- </w:t>
            </w:r>
            <w:r w:rsidR="00B05AD7">
              <w:rPr>
                <w:rFonts w:cs="David"/>
                <w:b/>
                <w:bCs w:val="0"/>
                <w:sz w:val="24"/>
                <w:szCs w:val="24"/>
              </w:rPr>
              <w:t>PDF</w:t>
            </w:r>
            <w:r w:rsidR="00B05AD7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כפי שפורסם, יגבר קובץ </w:t>
            </w:r>
            <w:r w:rsidR="00B05AD7">
              <w:rPr>
                <w:rFonts w:cs="David"/>
                <w:b/>
                <w:bCs w:val="0"/>
                <w:sz w:val="24"/>
                <w:szCs w:val="24"/>
              </w:rPr>
              <w:t>PDF</w:t>
            </w:r>
            <w:r w:rsidR="00B05AD7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. </w:t>
            </w:r>
          </w:p>
          <w:p w14:paraId="0BB5F065" w14:textId="105DD691" w:rsidR="00C832EC" w:rsidRDefault="00B05AD7" w:rsidP="00B05AD7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כמו כן, ניתן למלא בכתב מודפס בלבד את הפרטים הנדרשים </w:t>
            </w:r>
          </w:p>
        </w:tc>
      </w:tr>
      <w:tr w:rsidR="000D525E" w14:paraId="25BC8778" w14:textId="77777777" w:rsidTr="00C832EC">
        <w:tc>
          <w:tcPr>
            <w:tcW w:w="3072" w:type="dxa"/>
          </w:tcPr>
          <w:p w14:paraId="3C298DED" w14:textId="4BCB66EA" w:rsidR="000D525E" w:rsidRDefault="000D525E" w:rsidP="003064CB">
            <w:pPr>
              <w:jc w:val="center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2.</w:t>
            </w:r>
          </w:p>
        </w:tc>
        <w:tc>
          <w:tcPr>
            <w:tcW w:w="3072" w:type="dxa"/>
          </w:tcPr>
          <w:p w14:paraId="21369417" w14:textId="65CD310B" w:rsidR="000D525E" w:rsidRDefault="000D525E" w:rsidP="00C832EC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האם נעשו שינויים בקובץ המכרז עצמו?</w:t>
            </w:r>
          </w:p>
        </w:tc>
        <w:tc>
          <w:tcPr>
            <w:tcW w:w="3072" w:type="dxa"/>
          </w:tcPr>
          <w:p w14:paraId="45DC0BC6" w14:textId="2AD2ACB8" w:rsidR="000D525E" w:rsidRDefault="008B6E74" w:rsidP="008B6E74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לא פורסמו מסמכי מכרז מתוקנים. יחד עם זאת, יש לעיין בקובץ המענה לשאלות הבהרה כפי שפורסם ביום 21.9.15 בו צוין שינוי תנאי הסף</w:t>
            </w:r>
            <w:r w:rsidR="00FC326C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- סעיף 12 למכרז. 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</w:t>
            </w:r>
          </w:p>
        </w:tc>
      </w:tr>
      <w:tr w:rsidR="000D525E" w14:paraId="70671D50" w14:textId="77777777" w:rsidTr="000D525E">
        <w:tc>
          <w:tcPr>
            <w:tcW w:w="3072" w:type="dxa"/>
          </w:tcPr>
          <w:p w14:paraId="012CA824" w14:textId="67271E37" w:rsidR="000D525E" w:rsidRDefault="000D525E" w:rsidP="000D525E">
            <w:pPr>
              <w:jc w:val="center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3.</w:t>
            </w:r>
          </w:p>
        </w:tc>
        <w:tc>
          <w:tcPr>
            <w:tcW w:w="3072" w:type="dxa"/>
          </w:tcPr>
          <w:p w14:paraId="293B1757" w14:textId="114AFE6C" w:rsidR="000D525E" w:rsidRDefault="00FC326C" w:rsidP="00FC326C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נספח 6 חוברת ההצעה: בסעיף 2 עלינו להציע הצעה לסדנא בת יומיים באילת. עלויות הלינה למשתתפים ולמרצים + כלכלה + טיסות האם עלינו לתחשב בהצעה עצמה או שעלינו לתת מחיר רק לסדנא </w:t>
            </w:r>
            <w:r w:rsidR="0047622D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והרשות דואגת לעלויות הנוספות לסטודנטים ולמרצים? 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072" w:type="dxa"/>
          </w:tcPr>
          <w:p w14:paraId="5AFB292A" w14:textId="005C1365" w:rsidR="000D525E" w:rsidRDefault="0047622D" w:rsidP="0047622D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ההצעה צריכה לכלול בתוכה את </w:t>
            </w:r>
            <w:r w:rsidRPr="0047622D">
              <w:rPr>
                <w:rFonts w:cs="David" w:hint="cs"/>
                <w:sz w:val="24"/>
                <w:szCs w:val="24"/>
                <w:rtl/>
              </w:rPr>
              <w:t>כל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העלויות הנלוות עבור המרצים בלבד (לגבי עובדי הרשות - באחריות הרשות). </w:t>
            </w:r>
          </w:p>
        </w:tc>
      </w:tr>
    </w:tbl>
    <w:p w14:paraId="78859D65" w14:textId="77777777" w:rsidR="004E1C25" w:rsidRDefault="004E1C25" w:rsidP="004E1C25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14:paraId="206D571F" w14:textId="77777777" w:rsidR="004E1C25" w:rsidRDefault="004E1C25" w:rsidP="004E1C25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14:paraId="6C676CEA" w14:textId="77777777" w:rsidR="004E1C25" w:rsidRDefault="004E1C25" w:rsidP="004E1C25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14:paraId="31098E9C" w14:textId="77777777" w:rsidR="004E1C25" w:rsidRDefault="004E1C25" w:rsidP="004E1C25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14:paraId="37C10455" w14:textId="77777777" w:rsidR="004E1C25" w:rsidRDefault="004E1C25" w:rsidP="004E1C25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14:paraId="0EAF5154" w14:textId="77777777" w:rsidR="004E1C25" w:rsidRDefault="004E1C25" w:rsidP="004E1C25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14:paraId="5C842876" w14:textId="77777777" w:rsidR="004E1C25" w:rsidRDefault="004E1C25" w:rsidP="004E1C25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14:paraId="02519D16" w14:textId="77777777" w:rsidR="004E1C25" w:rsidRDefault="004E1C25" w:rsidP="004E1C25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14:paraId="625BC5C1" w14:textId="77777777" w:rsidR="004E1C25" w:rsidRDefault="004E1C25" w:rsidP="004E1C25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14:paraId="35C699BE" w14:textId="77777777" w:rsidR="004E1C25" w:rsidRDefault="004E1C25" w:rsidP="004E1C25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14:paraId="56C72F61" w14:textId="77777777" w:rsidR="004E1C25" w:rsidRDefault="004E1C25" w:rsidP="004E1C25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14:paraId="1946E5D2" w14:textId="77777777" w:rsidR="004E1C25" w:rsidRDefault="004E1C25" w:rsidP="004E1C25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14:paraId="605E9A2E" w14:textId="77777777" w:rsidR="004E1C25" w:rsidRDefault="004E1C25" w:rsidP="004E1C25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14:paraId="574B5E64" w14:textId="77777777" w:rsidR="004E1C25" w:rsidRDefault="004E1C25" w:rsidP="004E1C25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14:paraId="433CA0FF" w14:textId="77777777" w:rsidR="004E1C25" w:rsidRPr="00B019D0" w:rsidRDefault="004E1C25" w:rsidP="004E1C25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sectPr w:rsidR="004E1C25" w:rsidRPr="00B019D0" w:rsidSect="00AA376E">
      <w:headerReference w:type="default" r:id="rId13"/>
      <w:footerReference w:type="even" r:id="rId14"/>
      <w:footerReference w:type="default" r:id="rId15"/>
      <w:pgSz w:w="11906" w:h="16838"/>
      <w:pgMar w:top="1440" w:right="1466" w:bottom="1440" w:left="1440" w:header="284" w:footer="4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80ABB5" w14:textId="77777777" w:rsidR="00FC326C" w:rsidRDefault="00FC326C">
      <w:r>
        <w:separator/>
      </w:r>
    </w:p>
  </w:endnote>
  <w:endnote w:type="continuationSeparator" w:id="0">
    <w:p w14:paraId="0080ABB6" w14:textId="77777777" w:rsidR="00FC326C" w:rsidRDefault="00FC32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80ABC1" w14:textId="77777777" w:rsidR="00FC326C" w:rsidRDefault="00FC326C" w:rsidP="00637FFE">
    <w:pPr>
      <w:pStyle w:val="a4"/>
      <w:framePr w:wrap="around" w:vAnchor="text" w:hAnchor="text" w:xAlign="center" w:y="1"/>
      <w:rPr>
        <w:rStyle w:val="a7"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14:paraId="0080ABC2" w14:textId="77777777" w:rsidR="00FC326C" w:rsidRDefault="00FC326C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9000" w:type="dxa"/>
      <w:tblBorders>
        <w:top w:val="single" w:sz="8" w:space="0" w:color="005F9D"/>
      </w:tblBorders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040"/>
      <w:gridCol w:w="3960"/>
    </w:tblGrid>
    <w:tr w:rsidR="00FC326C" w:rsidRPr="005754DF" w14:paraId="0080ABC5" w14:textId="77777777" w:rsidTr="005754DF">
      <w:tc>
        <w:tcPr>
          <w:tcW w:w="5040" w:type="dxa"/>
          <w:shd w:val="clear" w:color="auto" w:fill="auto"/>
          <w:vAlign w:val="center"/>
        </w:tcPr>
        <w:p w14:paraId="0080ABC3" w14:textId="77777777" w:rsidR="00FC326C" w:rsidRPr="005754DF" w:rsidRDefault="00FC326C" w:rsidP="005754DF">
          <w:pPr>
            <w:pStyle w:val="a4"/>
            <w:bidi/>
            <w:jc w:val="center"/>
            <w:rPr>
              <w:rFonts w:ascii="Arial" w:hAnsi="Arial" w:cs="Arial"/>
              <w:color w:val="015F9D"/>
              <w:spacing w:val="10"/>
              <w:szCs w:val="20"/>
            </w:rPr>
          </w:pPr>
          <w:r w:rsidRPr="005754DF">
            <w:rPr>
              <w:rFonts w:ascii="Arial" w:hAnsi="Arial" w:cs="Arial" w:hint="cs"/>
              <w:color w:val="015F9D"/>
              <w:spacing w:val="10"/>
              <w:szCs w:val="20"/>
              <w:rtl/>
            </w:rPr>
            <w:t xml:space="preserve">רח' מסילת ישרים </w:t>
          </w:r>
          <w:r w:rsidRPr="005754DF">
            <w:rPr>
              <w:rFonts w:ascii="Arial" w:hAnsi="Arial" w:cs="Arial" w:hint="cs"/>
              <w:color w:val="015F9D"/>
              <w:spacing w:val="10"/>
              <w:sz w:val="18"/>
              <w:szCs w:val="18"/>
              <w:rtl/>
            </w:rPr>
            <w:t>6</w:t>
          </w:r>
          <w:r w:rsidRPr="005754DF">
            <w:rPr>
              <w:rFonts w:ascii="Arial" w:hAnsi="Arial" w:cs="Arial" w:hint="cs"/>
              <w:color w:val="015F9D"/>
              <w:spacing w:val="10"/>
              <w:szCs w:val="20"/>
              <w:rtl/>
            </w:rPr>
            <w:t xml:space="preserve">, ירושלים </w:t>
          </w:r>
          <w:r w:rsidRPr="005754DF">
            <w:rPr>
              <w:rFonts w:ascii="Arial" w:hAnsi="Arial" w:cs="Arial" w:hint="cs"/>
              <w:color w:val="015F9D"/>
              <w:spacing w:val="10"/>
              <w:sz w:val="18"/>
              <w:szCs w:val="18"/>
              <w:rtl/>
            </w:rPr>
            <w:t>94584</w:t>
          </w:r>
          <w:r w:rsidRPr="005754DF">
            <w:rPr>
              <w:rFonts w:ascii="Arial" w:hAnsi="Arial" w:cs="Arial" w:hint="cs"/>
              <w:color w:val="015F9D"/>
              <w:spacing w:val="10"/>
              <w:szCs w:val="20"/>
              <w:rtl/>
            </w:rPr>
            <w:t xml:space="preserve">, טל: </w:t>
          </w:r>
          <w:r>
            <w:rPr>
              <w:rFonts w:ascii="Arial" w:hAnsi="Arial" w:cs="Arial" w:hint="cs"/>
              <w:color w:val="015F9D"/>
              <w:spacing w:val="10"/>
              <w:sz w:val="18"/>
              <w:szCs w:val="18"/>
              <w:rtl/>
            </w:rPr>
            <w:t xml:space="preserve">6294856 -02 </w:t>
          </w:r>
          <w:r w:rsidRPr="005754DF">
            <w:rPr>
              <w:rFonts w:ascii="Arial" w:hAnsi="Arial" w:cs="Arial" w:hint="cs"/>
              <w:color w:val="015F9D"/>
              <w:spacing w:val="10"/>
              <w:szCs w:val="20"/>
              <w:rtl/>
            </w:rPr>
            <w:t xml:space="preserve">פקס: </w:t>
          </w:r>
          <w:r>
            <w:rPr>
              <w:rFonts w:ascii="Arial" w:hAnsi="Arial" w:cs="Arial" w:hint="cs"/>
              <w:color w:val="015F9D"/>
              <w:spacing w:val="10"/>
              <w:szCs w:val="20"/>
              <w:rtl/>
            </w:rPr>
            <w:t xml:space="preserve">6294848 -02 </w:t>
          </w:r>
          <w:r w:rsidRPr="005754DF">
            <w:rPr>
              <w:rFonts w:ascii="Arial" w:hAnsi="Arial" w:cs="Arial" w:hint="cs"/>
              <w:color w:val="015F9D"/>
              <w:spacing w:val="10"/>
              <w:szCs w:val="20"/>
              <w:rtl/>
            </w:rPr>
            <w:t xml:space="preserve"> </w:t>
          </w:r>
          <w:r>
            <w:rPr>
              <w:rFonts w:ascii="Arial" w:hAnsi="Arial" w:cs="Arial"/>
              <w:color w:val="015F9D"/>
              <w:spacing w:val="10"/>
              <w:szCs w:val="20"/>
            </w:rPr>
            <w:t>dganitra@moin.gov.il</w:t>
          </w:r>
        </w:p>
      </w:tc>
      <w:tc>
        <w:tcPr>
          <w:tcW w:w="3960" w:type="dxa"/>
          <w:shd w:val="clear" w:color="auto" w:fill="auto"/>
        </w:tcPr>
        <w:p w14:paraId="0080ABC4" w14:textId="77777777" w:rsidR="00FC326C" w:rsidRPr="005754DF" w:rsidRDefault="00FC326C" w:rsidP="005754DF">
          <w:pPr>
            <w:pStyle w:val="a4"/>
            <w:bidi/>
            <w:jc w:val="center"/>
            <w:rPr>
              <w:rFonts w:ascii="Arial" w:hAnsi="Arial" w:cs="Arial"/>
              <w:szCs w:val="20"/>
              <w:rtl/>
            </w:rPr>
          </w:pPr>
          <w:r>
            <w:rPr>
              <w:rFonts w:ascii="Arial" w:hAnsi="Arial" w:cs="Arial"/>
              <w:noProof/>
              <w:szCs w:val="20"/>
              <w:lang w:eastAsia="en-US"/>
            </w:rPr>
            <w:drawing>
              <wp:inline distT="0" distB="0" distL="0" distR="0" wp14:anchorId="0080ABCB" wp14:editId="0080ABCC">
                <wp:extent cx="1933575" cy="428625"/>
                <wp:effectExtent l="0" t="0" r="9525" b="9525"/>
                <wp:docPr id="7" name="תמונה 7" descr="sisma_fix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7" descr="sisma_fix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33575" cy="428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0080ABC6" w14:textId="77777777" w:rsidR="00FC326C" w:rsidRPr="00054A92" w:rsidRDefault="00FC326C">
    <w:pPr>
      <w:pStyle w:val="a4"/>
      <w:rPr>
        <w:rFonts w:ascii="Arial" w:hAnsi="Arial" w:cs="Arial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80ABB3" w14:textId="77777777" w:rsidR="00FC326C" w:rsidRDefault="00FC326C">
      <w:r>
        <w:separator/>
      </w:r>
    </w:p>
  </w:footnote>
  <w:footnote w:type="continuationSeparator" w:id="0">
    <w:p w14:paraId="0080ABB4" w14:textId="77777777" w:rsidR="00FC326C" w:rsidRDefault="00FC326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0080" w:type="dxa"/>
      <w:tblInd w:w="-360" w:type="dxa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2340"/>
      <w:gridCol w:w="4860"/>
      <w:gridCol w:w="2880"/>
    </w:tblGrid>
    <w:tr w:rsidR="00FC326C" w:rsidRPr="005754DF" w14:paraId="0080ABBB" w14:textId="77777777" w:rsidTr="005754DF">
      <w:tc>
        <w:tcPr>
          <w:tcW w:w="2340" w:type="dxa"/>
          <w:vMerge w:val="restart"/>
          <w:shd w:val="clear" w:color="auto" w:fill="auto"/>
          <w:vAlign w:val="bottom"/>
        </w:tcPr>
        <w:p w14:paraId="0080ABB7" w14:textId="77777777" w:rsidR="00FC326C" w:rsidRPr="005C291B" w:rsidRDefault="00FC326C" w:rsidP="003158BA">
          <w:pPr>
            <w:bidi/>
            <w:spacing w:line="276" w:lineRule="auto"/>
            <w:jc w:val="center"/>
            <w:rPr>
              <w:rFonts w:ascii="Arial" w:hAnsi="Arial" w:cs="Arial"/>
              <w:color w:val="005F9D"/>
              <w:sz w:val="28"/>
              <w:szCs w:val="28"/>
              <w:rtl/>
            </w:rPr>
          </w:pPr>
          <w:r w:rsidRPr="005C291B">
            <w:rPr>
              <w:rFonts w:ascii="Arial" w:hAnsi="Arial" w:cs="Arial" w:hint="cs"/>
              <w:color w:val="005F9D"/>
              <w:sz w:val="28"/>
              <w:szCs w:val="28"/>
              <w:rtl/>
            </w:rPr>
            <w:t xml:space="preserve">ועדת </w:t>
          </w:r>
          <w:r>
            <w:rPr>
              <w:rFonts w:ascii="Arial" w:hAnsi="Arial" w:cs="Arial" w:hint="cs"/>
              <w:color w:val="005F9D"/>
              <w:sz w:val="28"/>
              <w:szCs w:val="28"/>
              <w:rtl/>
            </w:rPr>
            <w:t>מכרזים</w:t>
          </w:r>
        </w:p>
        <w:p w14:paraId="0080ABB8" w14:textId="77777777" w:rsidR="00FC326C" w:rsidRPr="005754DF" w:rsidRDefault="00FC326C" w:rsidP="005754DF">
          <w:pPr>
            <w:bidi/>
            <w:spacing w:line="276" w:lineRule="auto"/>
            <w:jc w:val="center"/>
            <w:rPr>
              <w:rFonts w:ascii="Arial" w:hAnsi="Arial" w:cs="Arial"/>
              <w:b/>
              <w:bCs w:val="0"/>
              <w:color w:val="005F9D"/>
              <w:szCs w:val="20"/>
              <w:rtl/>
            </w:rPr>
          </w:pPr>
        </w:p>
      </w:tc>
      <w:tc>
        <w:tcPr>
          <w:tcW w:w="4860" w:type="dxa"/>
          <w:shd w:val="clear" w:color="auto" w:fill="auto"/>
        </w:tcPr>
        <w:p w14:paraId="0080ABB9" w14:textId="77777777" w:rsidR="00FC326C" w:rsidRPr="005754DF" w:rsidRDefault="00FC326C" w:rsidP="005754DF">
          <w:pPr>
            <w:pStyle w:val="a3"/>
            <w:bidi/>
            <w:jc w:val="center"/>
            <w:rPr>
              <w:rFonts w:ascii="Arial" w:hAnsi="Arial" w:cs="Arial"/>
              <w:rtl/>
            </w:rPr>
          </w:pPr>
          <w:r>
            <w:rPr>
              <w:rFonts w:ascii="Arial" w:hAnsi="Arial" w:cs="Arial" w:hint="cs"/>
              <w:noProof/>
              <w:lang w:eastAsia="en-US"/>
            </w:rPr>
            <w:drawing>
              <wp:inline distT="0" distB="0" distL="0" distR="0" wp14:anchorId="0080ABC7" wp14:editId="0080ABC8">
                <wp:extent cx="1066800" cy="1143000"/>
                <wp:effectExtent l="0" t="0" r="0" b="0"/>
                <wp:docPr id="1" name="תמונה 1" descr="logo-israel_fix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-israel_fix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680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80" w:type="dxa"/>
          <w:vMerge w:val="restart"/>
          <w:shd w:val="clear" w:color="auto" w:fill="auto"/>
          <w:vAlign w:val="bottom"/>
        </w:tcPr>
        <w:p w14:paraId="0080ABBA" w14:textId="77777777" w:rsidR="00FC326C" w:rsidRPr="005754DF" w:rsidRDefault="00FC326C" w:rsidP="005754DF">
          <w:pPr>
            <w:pStyle w:val="a3"/>
            <w:bidi/>
            <w:jc w:val="center"/>
            <w:rPr>
              <w:rFonts w:ascii="Arial" w:hAnsi="Arial" w:cs="Arial"/>
              <w:rtl/>
            </w:rPr>
          </w:pPr>
          <w:r>
            <w:rPr>
              <w:rFonts w:ascii="Arial" w:hAnsi="Arial" w:cs="Arial" w:hint="cs"/>
              <w:noProof/>
              <w:lang w:eastAsia="en-US"/>
            </w:rPr>
            <w:drawing>
              <wp:inline distT="0" distB="0" distL="0" distR="0" wp14:anchorId="0080ABC9" wp14:editId="0080ABCA">
                <wp:extent cx="1181100" cy="1257300"/>
                <wp:effectExtent l="0" t="0" r="0" b="0"/>
                <wp:docPr id="2" name="תמונה 2" descr="logo_Fix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Fix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81100" cy="125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FC326C" w:rsidRPr="005754DF" w14:paraId="0080ABBF" w14:textId="77777777" w:rsidTr="005754DF">
      <w:trPr>
        <w:trHeight w:val="842"/>
      </w:trPr>
      <w:tc>
        <w:tcPr>
          <w:tcW w:w="2340" w:type="dxa"/>
          <w:vMerge/>
          <w:shd w:val="clear" w:color="auto" w:fill="auto"/>
        </w:tcPr>
        <w:p w14:paraId="0080ABBC" w14:textId="77777777" w:rsidR="00FC326C" w:rsidRPr="005754DF" w:rsidRDefault="00FC326C" w:rsidP="005754DF">
          <w:pPr>
            <w:pStyle w:val="a3"/>
            <w:bidi/>
            <w:rPr>
              <w:rFonts w:ascii="Arial" w:hAnsi="Arial" w:cs="Arial"/>
              <w:rtl/>
            </w:rPr>
          </w:pPr>
        </w:p>
      </w:tc>
      <w:tc>
        <w:tcPr>
          <w:tcW w:w="4860" w:type="dxa"/>
          <w:shd w:val="clear" w:color="auto" w:fill="auto"/>
          <w:vAlign w:val="center"/>
        </w:tcPr>
        <w:p w14:paraId="0080ABBD" w14:textId="77777777" w:rsidR="00FC326C" w:rsidRPr="005754DF" w:rsidRDefault="00FC326C" w:rsidP="005754DF">
          <w:pPr>
            <w:pStyle w:val="a3"/>
            <w:bidi/>
            <w:jc w:val="center"/>
            <w:rPr>
              <w:rFonts w:ascii="Arial" w:hAnsi="Arial" w:cs="Arial"/>
              <w:color w:val="005F9D"/>
              <w:sz w:val="22"/>
              <w:szCs w:val="22"/>
              <w:rtl/>
            </w:rPr>
          </w:pPr>
        </w:p>
      </w:tc>
      <w:tc>
        <w:tcPr>
          <w:tcW w:w="2880" w:type="dxa"/>
          <w:vMerge/>
          <w:shd w:val="clear" w:color="auto" w:fill="auto"/>
          <w:tcMar>
            <w:top w:w="57" w:type="dxa"/>
          </w:tcMar>
          <w:tcFitText/>
        </w:tcPr>
        <w:p w14:paraId="0080ABBE" w14:textId="77777777" w:rsidR="00FC326C" w:rsidRPr="005754DF" w:rsidRDefault="00FC326C" w:rsidP="005754DF">
          <w:pPr>
            <w:pStyle w:val="a3"/>
            <w:bidi/>
            <w:rPr>
              <w:rFonts w:ascii="Arial" w:hAnsi="Arial" w:cs="Arial"/>
              <w:b/>
              <w:bCs w:val="0"/>
              <w:color w:val="015F9D"/>
              <w:szCs w:val="20"/>
              <w:rtl/>
            </w:rPr>
          </w:pPr>
        </w:p>
      </w:tc>
    </w:tr>
  </w:tbl>
  <w:p w14:paraId="0080ABC0" w14:textId="77777777" w:rsidR="00FC326C" w:rsidRPr="00D85340" w:rsidRDefault="00FC326C">
    <w:pPr>
      <w:pStyle w:val="a3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225633"/>
    <w:multiLevelType w:val="multilevel"/>
    <w:tmpl w:val="0F0C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David"/>
        <w:lang w:bidi="he-IL"/>
      </w:rPr>
    </w:lvl>
    <w:lvl w:ilvl="2">
      <w:start w:val="1"/>
      <w:numFmt w:val="decimal"/>
      <w:isLgl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600"/>
        </w:tabs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680"/>
        </w:tabs>
        <w:ind w:left="4680" w:hanging="1440"/>
      </w:pPr>
      <w:rPr>
        <w:rFonts w:hint="default"/>
      </w:rPr>
    </w:lvl>
  </w:abstractNum>
  <w:abstractNum w:abstractNumId="1">
    <w:nsid w:val="4C5A5B8F"/>
    <w:multiLevelType w:val="hybridMultilevel"/>
    <w:tmpl w:val="925A1AB4"/>
    <w:lvl w:ilvl="0" w:tplc="EF5C50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35A7D64"/>
    <w:multiLevelType w:val="multilevel"/>
    <w:tmpl w:val="673853C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3">
    <w:nsid w:val="6A161BD5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4">
    <w:nsid w:val="6C887430"/>
    <w:multiLevelType w:val="multilevel"/>
    <w:tmpl w:val="71E61D2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5DA6"/>
    <w:rsid w:val="000011DC"/>
    <w:rsid w:val="00012E25"/>
    <w:rsid w:val="00044EB7"/>
    <w:rsid w:val="000474B2"/>
    <w:rsid w:val="00054A92"/>
    <w:rsid w:val="00073A2A"/>
    <w:rsid w:val="00076C1D"/>
    <w:rsid w:val="000824B7"/>
    <w:rsid w:val="000B1D0E"/>
    <w:rsid w:val="000B50D2"/>
    <w:rsid w:val="000D525E"/>
    <w:rsid w:val="000E7F3A"/>
    <w:rsid w:val="000F11BA"/>
    <w:rsid w:val="000F27AE"/>
    <w:rsid w:val="000F7368"/>
    <w:rsid w:val="00103A54"/>
    <w:rsid w:val="0010614C"/>
    <w:rsid w:val="00112340"/>
    <w:rsid w:val="00126AEA"/>
    <w:rsid w:val="001559E5"/>
    <w:rsid w:val="001566DB"/>
    <w:rsid w:val="00162CD6"/>
    <w:rsid w:val="001724A5"/>
    <w:rsid w:val="001802B4"/>
    <w:rsid w:val="00195B58"/>
    <w:rsid w:val="002075AF"/>
    <w:rsid w:val="00264475"/>
    <w:rsid w:val="002655CA"/>
    <w:rsid w:val="00281C6E"/>
    <w:rsid w:val="002871AA"/>
    <w:rsid w:val="00293AAD"/>
    <w:rsid w:val="002A685F"/>
    <w:rsid w:val="002D5898"/>
    <w:rsid w:val="002E33FD"/>
    <w:rsid w:val="002F43EB"/>
    <w:rsid w:val="002F60EC"/>
    <w:rsid w:val="002F6B47"/>
    <w:rsid w:val="003064CB"/>
    <w:rsid w:val="003158BA"/>
    <w:rsid w:val="00342D9A"/>
    <w:rsid w:val="003648DE"/>
    <w:rsid w:val="00387CE5"/>
    <w:rsid w:val="003A35A5"/>
    <w:rsid w:val="00400C69"/>
    <w:rsid w:val="00422F52"/>
    <w:rsid w:val="004245AD"/>
    <w:rsid w:val="004253E4"/>
    <w:rsid w:val="00457DD2"/>
    <w:rsid w:val="00460C86"/>
    <w:rsid w:val="00465BBC"/>
    <w:rsid w:val="00467A3D"/>
    <w:rsid w:val="0047622D"/>
    <w:rsid w:val="004B3D9F"/>
    <w:rsid w:val="004E1C25"/>
    <w:rsid w:val="00532B4F"/>
    <w:rsid w:val="0054474F"/>
    <w:rsid w:val="005529A6"/>
    <w:rsid w:val="005666D0"/>
    <w:rsid w:val="005754DF"/>
    <w:rsid w:val="005A55FF"/>
    <w:rsid w:val="005C1DC8"/>
    <w:rsid w:val="005C291B"/>
    <w:rsid w:val="005E1DC2"/>
    <w:rsid w:val="005E2DD4"/>
    <w:rsid w:val="005F1A70"/>
    <w:rsid w:val="005F732C"/>
    <w:rsid w:val="00604191"/>
    <w:rsid w:val="00605B07"/>
    <w:rsid w:val="00633CFA"/>
    <w:rsid w:val="00637FFE"/>
    <w:rsid w:val="006730F9"/>
    <w:rsid w:val="00692DB9"/>
    <w:rsid w:val="006D178E"/>
    <w:rsid w:val="00707326"/>
    <w:rsid w:val="0071774C"/>
    <w:rsid w:val="00720F45"/>
    <w:rsid w:val="00721838"/>
    <w:rsid w:val="00725FDB"/>
    <w:rsid w:val="007533AF"/>
    <w:rsid w:val="00757A7D"/>
    <w:rsid w:val="0076032F"/>
    <w:rsid w:val="00760352"/>
    <w:rsid w:val="00775239"/>
    <w:rsid w:val="0078758B"/>
    <w:rsid w:val="00793212"/>
    <w:rsid w:val="007965EB"/>
    <w:rsid w:val="007A53A2"/>
    <w:rsid w:val="007D6820"/>
    <w:rsid w:val="007F391B"/>
    <w:rsid w:val="00800E6A"/>
    <w:rsid w:val="00834627"/>
    <w:rsid w:val="00846767"/>
    <w:rsid w:val="00850DBD"/>
    <w:rsid w:val="00864614"/>
    <w:rsid w:val="0087421F"/>
    <w:rsid w:val="0088304F"/>
    <w:rsid w:val="00890C77"/>
    <w:rsid w:val="00896373"/>
    <w:rsid w:val="008A649A"/>
    <w:rsid w:val="008B6E74"/>
    <w:rsid w:val="008C6BDB"/>
    <w:rsid w:val="00920C77"/>
    <w:rsid w:val="00921117"/>
    <w:rsid w:val="00923032"/>
    <w:rsid w:val="00955FAF"/>
    <w:rsid w:val="009674B6"/>
    <w:rsid w:val="00971A6F"/>
    <w:rsid w:val="0097224C"/>
    <w:rsid w:val="00990C09"/>
    <w:rsid w:val="00997176"/>
    <w:rsid w:val="009B455C"/>
    <w:rsid w:val="009C6D11"/>
    <w:rsid w:val="009E44EA"/>
    <w:rsid w:val="00A07D14"/>
    <w:rsid w:val="00A13CBD"/>
    <w:rsid w:val="00A223CF"/>
    <w:rsid w:val="00A24462"/>
    <w:rsid w:val="00AA376E"/>
    <w:rsid w:val="00AC7EB5"/>
    <w:rsid w:val="00AF6B8F"/>
    <w:rsid w:val="00B05AD7"/>
    <w:rsid w:val="00B249E5"/>
    <w:rsid w:val="00B62F4A"/>
    <w:rsid w:val="00B65DA6"/>
    <w:rsid w:val="00B74495"/>
    <w:rsid w:val="00B803A7"/>
    <w:rsid w:val="00B81516"/>
    <w:rsid w:val="00B819D5"/>
    <w:rsid w:val="00B912CD"/>
    <w:rsid w:val="00BA69CD"/>
    <w:rsid w:val="00BB195C"/>
    <w:rsid w:val="00BD31AB"/>
    <w:rsid w:val="00BF2435"/>
    <w:rsid w:val="00BF737E"/>
    <w:rsid w:val="00C13B04"/>
    <w:rsid w:val="00C32C23"/>
    <w:rsid w:val="00C33779"/>
    <w:rsid w:val="00C65DA6"/>
    <w:rsid w:val="00C6689F"/>
    <w:rsid w:val="00C832EC"/>
    <w:rsid w:val="00C92633"/>
    <w:rsid w:val="00C94781"/>
    <w:rsid w:val="00CC2ADF"/>
    <w:rsid w:val="00CE2785"/>
    <w:rsid w:val="00D36DF1"/>
    <w:rsid w:val="00D50BAE"/>
    <w:rsid w:val="00D80AF4"/>
    <w:rsid w:val="00D8453E"/>
    <w:rsid w:val="00D85340"/>
    <w:rsid w:val="00DB4218"/>
    <w:rsid w:val="00DC692D"/>
    <w:rsid w:val="00DE76C4"/>
    <w:rsid w:val="00E32F1A"/>
    <w:rsid w:val="00E4522E"/>
    <w:rsid w:val="00E714C5"/>
    <w:rsid w:val="00E7605F"/>
    <w:rsid w:val="00E873BE"/>
    <w:rsid w:val="00ED1E07"/>
    <w:rsid w:val="00EE000E"/>
    <w:rsid w:val="00F07C32"/>
    <w:rsid w:val="00F27DFB"/>
    <w:rsid w:val="00F4477D"/>
    <w:rsid w:val="00FA0620"/>
    <w:rsid w:val="00FC3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ecimalSymbol w:val="."/>
  <w:listSeparator w:val=","/>
  <w14:docId w14:val="0080AB9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65BBC"/>
    <w:pPr>
      <w:overflowPunct w:val="0"/>
      <w:autoSpaceDE w:val="0"/>
      <w:autoSpaceDN w:val="0"/>
      <w:adjustRightInd w:val="0"/>
      <w:textAlignment w:val="baseline"/>
    </w:pPr>
    <w:rPr>
      <w:rFonts w:cs="Narkisim"/>
      <w:bCs/>
      <w:color w:val="000000"/>
      <w:szCs w:val="3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C65DA6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C65DA6"/>
    <w:pPr>
      <w:tabs>
        <w:tab w:val="center" w:pos="4153"/>
        <w:tab w:val="right" w:pos="8306"/>
      </w:tabs>
    </w:pPr>
  </w:style>
  <w:style w:type="table" w:styleId="a5">
    <w:name w:val="Table Grid"/>
    <w:basedOn w:val="a1"/>
    <w:rsid w:val="00C65DA6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semiHidden/>
    <w:rsid w:val="005F1A70"/>
    <w:rPr>
      <w:rFonts w:ascii="Tahoma" w:hAnsi="Tahoma" w:cs="Tahoma"/>
      <w:sz w:val="16"/>
      <w:szCs w:val="16"/>
    </w:rPr>
  </w:style>
  <w:style w:type="character" w:styleId="a7">
    <w:name w:val="page number"/>
    <w:basedOn w:val="a0"/>
    <w:rsid w:val="00707326"/>
  </w:style>
  <w:style w:type="paragraph" w:styleId="a8">
    <w:name w:val="List Paragraph"/>
    <w:basedOn w:val="a"/>
    <w:uiPriority w:val="34"/>
    <w:qFormat/>
    <w:rsid w:val="005F732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65BBC"/>
    <w:pPr>
      <w:overflowPunct w:val="0"/>
      <w:autoSpaceDE w:val="0"/>
      <w:autoSpaceDN w:val="0"/>
      <w:adjustRightInd w:val="0"/>
      <w:textAlignment w:val="baseline"/>
    </w:pPr>
    <w:rPr>
      <w:rFonts w:cs="Narkisim"/>
      <w:bCs/>
      <w:color w:val="000000"/>
      <w:szCs w:val="3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C65DA6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C65DA6"/>
    <w:pPr>
      <w:tabs>
        <w:tab w:val="center" w:pos="4153"/>
        <w:tab w:val="right" w:pos="8306"/>
      </w:tabs>
    </w:pPr>
  </w:style>
  <w:style w:type="table" w:styleId="a5">
    <w:name w:val="Table Grid"/>
    <w:basedOn w:val="a1"/>
    <w:rsid w:val="00C65DA6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semiHidden/>
    <w:rsid w:val="005F1A70"/>
    <w:rPr>
      <w:rFonts w:ascii="Tahoma" w:hAnsi="Tahoma" w:cs="Tahoma"/>
      <w:sz w:val="16"/>
      <w:szCs w:val="16"/>
    </w:rPr>
  </w:style>
  <w:style w:type="character" w:styleId="a7">
    <w:name w:val="page number"/>
    <w:basedOn w:val="a0"/>
    <w:rsid w:val="00707326"/>
  </w:style>
  <w:style w:type="paragraph" w:styleId="a8">
    <w:name w:val="List Paragraph"/>
    <w:basedOn w:val="a"/>
    <w:uiPriority w:val="34"/>
    <w:qFormat/>
    <w:rsid w:val="005F73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30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0ecaec10-7e02-499c-8069-00845571a8db">UEWRQZEJPV5R-341-92</_dlc_DocId>
    <_dlc_DocIdUrl xmlns="0ecaec10-7e02-499c-8069-00845571a8db">
      <Url>http://searchdocuments/מכרזי רכש והתקשרויות/_layouts/DocIdRedir.aspx?ID=UEWRQZEJPV5R-341-92</Url>
      <Description>UEWRQZEJPV5R-341-92</Description>
    </_dlc_DocIdUrl>
    <SafeDocsDocUploadDate xmlns="0ecaec10-7e02-499c-8069-00845571a8db" xsi:nil="true"/>
    <SafeDocsHebrewDate xmlns="0ecaec10-7e02-499c-8069-00845571a8db">כ"ט בתשרי תשע"ו</SafeDocsHebrewDate>
    <SafeDocsFolderNames xmlns="422d2859-8422-4676-b3f0-d1daf48776af">מכרזי רכש והתקשרויות/הדרכה/התקשרויות</SafeDocsFolderNames>
    <SafeDocsFolderList xmlns="422d2859-8422-4676-b3f0-d1daf48776af">3be95ac8-8848-4ef5-80c6-1d64a696cbeb; </SafeDocsFolderList>
    <SafeDocsDocID xmlns="422d2859-8422-4676-b3f0-d1daf48776af">2015-00524010</SafeDocsDocID>
    <SafeDocsAuthor xmlns="422d2859-8422-4676-b3f0-d1daf48776af">דגנית סמי</SafeDocsAuthor>
    <SafeDocsDocDate xmlns="422d2859-8422-4676-b3f0-d1daf48776af">2015-10-12T09:41:52+00:00</SafeDocsDocDate>
    <SafeDocsDocRef xmlns="422d2859-8422-4676-b3f0-d1daf48776af">2015-00524010</SafeDocsDocRe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רזי רכש והתקשרויות" ma:contentTypeID="0x0101006278BF378CDD418E9C0FADD560463C6A3E0064D76E408A8A564B9C5058E12FEB4DD6" ma:contentTypeVersion="1" ma:contentTypeDescription="" ma:contentTypeScope="" ma:versionID="ad0067a1ca9c8177dbcad47dc41b7e40">
  <xsd:schema xmlns:xsd="http://www.w3.org/2001/XMLSchema" xmlns:xs="http://www.w3.org/2001/XMLSchema" xmlns:p="http://schemas.microsoft.com/office/2006/metadata/properties" xmlns:ns2="422d2859-8422-4676-b3f0-d1daf48776af" xmlns:ns3="0ecaec10-7e02-499c-8069-00845571a8db" targetNamespace="http://schemas.microsoft.com/office/2006/metadata/properties" ma:root="true" ma:fieldsID="52c0bcaa9ca3511085e4fe8b5d25abed" ns2:_="" ns3:_="">
    <xsd:import namespace="422d2859-8422-4676-b3f0-d1daf48776af"/>
    <xsd:import namespace="0ecaec10-7e02-499c-8069-00845571a8db"/>
    <xsd:element name="properties">
      <xsd:complexType>
        <xsd:sequence>
          <xsd:element name="documentManagement">
            <xsd:complexType>
              <xsd:all>
                <xsd:element ref="ns2:SafeDocsDocID" minOccurs="0"/>
                <xsd:element ref="ns2:SafeDocsDocRef" minOccurs="0"/>
                <xsd:element ref="ns2:SafeDocsDocDate" minOccurs="0"/>
                <xsd:element ref="ns2:SafeDocsAuthor" minOccurs="0"/>
                <xsd:element ref="ns2:SafeDocsFolderList" minOccurs="0"/>
                <xsd:element ref="ns2:SafeDocsFolderNames" minOccurs="0"/>
                <xsd:element ref="ns3:_dlc_DocId" minOccurs="0"/>
                <xsd:element ref="ns3:_dlc_DocIdUrl" minOccurs="0"/>
                <xsd:element ref="ns3:_dlc_DocIdPersistId" minOccurs="0"/>
                <xsd:element ref="ns3:SafeDocsDocUploadDate" minOccurs="0"/>
                <xsd:element ref="ns3:SafeDocsHebrew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2d2859-8422-4676-b3f0-d1daf48776af" elementFormDefault="qualified">
    <xsd:import namespace="http://schemas.microsoft.com/office/2006/documentManagement/types"/>
    <xsd:import namespace="http://schemas.microsoft.com/office/infopath/2007/PartnerControls"/>
    <xsd:element name="SafeDocsDocID" ma:index="8" nillable="true" ma:displayName="מספר מסמך" ma:internalName="SafeDocsDocID">
      <xsd:simpleType>
        <xsd:restriction base="dms:Text"/>
      </xsd:simpleType>
    </xsd:element>
    <xsd:element name="SafeDocsDocRef" ma:index="9" nillable="true" ma:displayName="סימוכין" ma:internalName="SafeDocsDocRef">
      <xsd:simpleType>
        <xsd:restriction base="dms:Text"/>
      </xsd:simpleType>
    </xsd:element>
    <xsd:element name="SafeDocsDocDate" ma:index="10" nillable="true" ma:displayName="תאריך מסמך" ma:internalName="SafeDocsDocDate">
      <xsd:simpleType>
        <xsd:restriction base="dms:DateTime"/>
      </xsd:simpleType>
    </xsd:element>
    <xsd:element name="SafeDocsAuthor" ma:index="11" nillable="true" ma:displayName="מחבר" ma:internalName="SafeDocsAuthor">
      <xsd:simpleType>
        <xsd:restriction base="dms:Text"/>
      </xsd:simpleType>
    </xsd:element>
    <xsd:element name="SafeDocsFolderList" ma:index="12" nillable="true" ma:displayName="רשימת תיוק" ma:internalName="SafeDocsFolderList">
      <xsd:simpleType>
        <xsd:restriction base="dms:Note">
          <xsd:maxLength value="255"/>
        </xsd:restriction>
      </xsd:simpleType>
    </xsd:element>
    <xsd:element name="SafeDocsFolderNames" ma:index="13" nillable="true" ma:displayName="תיוק" ma:internalName="SafeDocsFolderNam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caec10-7e02-499c-8069-00845571a8db" elementFormDefault="qualified">
    <xsd:import namespace="http://schemas.microsoft.com/office/2006/documentManagement/types"/>
    <xsd:import namespace="http://schemas.microsoft.com/office/infopath/2007/PartnerControls"/>
    <xsd:element name="_dlc_DocId" ma:index="14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15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6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afeDocsDocUploadDate" ma:index="17" nillable="true" ma:displayName="תאריך קליטה" ma:format="DateOnly" ma:internalName="SafeDocsDocUploadDate">
      <xsd:simpleType>
        <xsd:restriction base="dms:DateTime"/>
      </xsd:simpleType>
    </xsd:element>
    <xsd:element name="SafeDocsHebrewDate" ma:index="18" nillable="true" ma:displayName="תאריך עברי" ma:internalName="SafeDocsHebrewDat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955771-454D-43B3-B745-FF7D8BC58F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C79AE2C-FBE7-4FBD-87C6-B2D29E732E8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0D99675F-5F06-43BE-8E43-EBA8D6821572}">
  <ds:schemaRefs>
    <ds:schemaRef ds:uri="http://purl.org/dc/dcmitype/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www.w3.org/XML/1998/namespace"/>
    <ds:schemaRef ds:uri="http://schemas.openxmlformats.org/package/2006/metadata/core-properties"/>
    <ds:schemaRef ds:uri="http://purl.org/dc/elements/1.1/"/>
    <ds:schemaRef ds:uri="0ecaec10-7e02-499c-8069-00845571a8db"/>
    <ds:schemaRef ds:uri="422d2859-8422-4676-b3f0-d1daf48776af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4EF0CDF2-2F20-425E-AE16-DC5E5DFD78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22d2859-8422-4676-b3f0-d1daf48776af"/>
    <ds:schemaRef ds:uri="0ecaec10-7e02-499c-8069-00845571a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52F08E6A-26A6-48B4-92E7-E238C20528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8D5FE093</Template>
  <TotalTime>0</TotalTime>
  <Pages>1</Pages>
  <Words>154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מענה לשאלות הבהרה מכרז פומבי מס' 103/2015 שירותי ביצוע הדרכות בתחומי תשאול ותחקור לעובדי הרשות </vt:lpstr>
    </vt:vector>
  </TitlesOfParts>
  <Company>משרד הפנים</Company>
  <LinksUpToDate>false</LinksUpToDate>
  <CharactersWithSpaces>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מענה לשאלות הבהרה מכרז פומבי מס' 103/2015 שירותי ביצוע הדרכות בתחומי תשאול ותחקור לעובדי הרשות</dc:title>
  <dc:creator>backup</dc:creator>
  <cp:lastModifiedBy>דגנית סמי</cp:lastModifiedBy>
  <cp:revision>2</cp:revision>
  <cp:lastPrinted>2015-04-26T08:45:00Z</cp:lastPrinted>
  <dcterms:created xsi:type="dcterms:W3CDTF">2015-10-12T11:13:00Z</dcterms:created>
  <dcterms:modified xsi:type="dcterms:W3CDTF">2015-10-12T11:13:00Z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0x0101006278BF378CDD418E9C0FADD560463C6A3E0064D76E408A8A564B9C5058E12FEB4DD6</vt:lpwstr>
  </property>
  <property fmtid="{D5CDD505-2E9C-101B-9397-08002B2CF9AE}" pid="3" name="_dlc_DocIdItemGuid">
    <vt:lpwstr>1638d3c4-04e3-437d-bca8-7b0247a8cf78</vt:lpwstr>
  </property>
</Properties>
</file>